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4C78F" w14:textId="77777777" w:rsidR="00557281" w:rsidRDefault="00240877">
      <w:r>
        <w:rPr>
          <w:i/>
        </w:rPr>
        <w:t xml:space="preserve">Macbeth </w:t>
      </w:r>
      <w:r>
        <w:t>Act I Assignment</w:t>
      </w:r>
      <w:r>
        <w:tab/>
      </w:r>
      <w:r w:rsidR="00707835">
        <w:t>Name ______________________</w:t>
      </w:r>
      <w:r>
        <w:tab/>
      </w:r>
      <w:r>
        <w:tab/>
      </w:r>
      <w:r>
        <w:tab/>
        <w:t xml:space="preserve">Cooper. </w:t>
      </w:r>
      <w:proofErr w:type="spellStart"/>
      <w:r>
        <w:t>Pds</w:t>
      </w:r>
      <w:proofErr w:type="spellEnd"/>
      <w:r>
        <w:t>. 5/6</w:t>
      </w:r>
    </w:p>
    <w:p w14:paraId="26E89C62" w14:textId="77777777" w:rsidR="00240877" w:rsidRDefault="00240877">
      <w:r>
        <w:t xml:space="preserve">Collect quotes from Act I of </w:t>
      </w:r>
      <w:r w:rsidRPr="00240877">
        <w:rPr>
          <w:i/>
        </w:rPr>
        <w:t>The Tragedy of Macbeth</w:t>
      </w:r>
      <w:r>
        <w:t xml:space="preserve"> that you can use to explain Macbeth’s character. He is a thane of Scotland and a subject of King Duncan, but the reactions of the other characters, his interactions with others, and his words expose the real man. </w:t>
      </w:r>
    </w:p>
    <w:p w14:paraId="44C41080" w14:textId="77777777" w:rsidR="00240877" w:rsidRDefault="00240877">
      <w:r>
        <w:t>From the beginning of the play to the end of Scene 7, who is Macbeth?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680"/>
      </w:tblGrid>
      <w:tr w:rsidR="00240877" w14:paraId="2B661F3D" w14:textId="77777777" w:rsidTr="00CA2EB8">
        <w:tc>
          <w:tcPr>
            <w:tcW w:w="5755" w:type="dxa"/>
          </w:tcPr>
          <w:p w14:paraId="30B9E17B" w14:textId="77777777" w:rsidR="00707835" w:rsidRPr="00707835" w:rsidRDefault="00707835">
            <w:pPr>
              <w:rPr>
                <w:b/>
              </w:rPr>
            </w:pPr>
            <w:r>
              <w:rPr>
                <w:b/>
              </w:rPr>
              <w:t xml:space="preserve">Act I </w:t>
            </w:r>
            <w:r w:rsidR="00CA2EB8" w:rsidRPr="00CA2EB8">
              <w:rPr>
                <w:b/>
              </w:rPr>
              <w:t>Quote</w:t>
            </w:r>
            <w:r>
              <w:rPr>
                <w:b/>
              </w:rPr>
              <w:t>s</w:t>
            </w:r>
          </w:p>
          <w:p w14:paraId="660C037F" w14:textId="77777777" w:rsidR="00CA2EB8" w:rsidRDefault="00707835">
            <w:r>
              <w:t>Scene 1</w:t>
            </w:r>
            <w:r w:rsidR="00240877">
              <w:t xml:space="preserve"> </w:t>
            </w:r>
          </w:p>
          <w:p w14:paraId="75EF1AD7" w14:textId="77777777" w:rsidR="00240877" w:rsidRDefault="00CA2E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59E84" wp14:editId="120F1AFA">
                      <wp:simplePos x="0" y="0"/>
                      <wp:positionH relativeFrom="column">
                        <wp:posOffset>2812761</wp:posOffset>
                      </wp:positionH>
                      <wp:positionV relativeFrom="paragraph">
                        <wp:posOffset>9929</wp:posOffset>
                      </wp:positionV>
                      <wp:extent cx="753688" cy="38793"/>
                      <wp:effectExtent l="0" t="57150" r="27940" b="565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3688" cy="38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0118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1.5pt;margin-top:.8pt;width:59.35pt;height:3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40877">
              <w:t>The witches say, “There to meet with Macbeth.”</w:t>
            </w:r>
          </w:p>
          <w:p w14:paraId="70E5A609" w14:textId="77777777" w:rsidR="00240877" w:rsidRDefault="00CA2EB8" w:rsidP="00CA2EB8">
            <w:pPr>
              <w:pStyle w:val="ListParagraph"/>
              <w:numPr>
                <w:ilvl w:val="1"/>
                <w:numId w:val="1"/>
              </w:numPr>
            </w:pPr>
            <w:r>
              <w:t xml:space="preserve">6         </w:t>
            </w:r>
          </w:p>
        </w:tc>
        <w:tc>
          <w:tcPr>
            <w:tcW w:w="4680" w:type="dxa"/>
          </w:tcPr>
          <w:p w14:paraId="351F91E5" w14:textId="77777777" w:rsidR="00CA2EB8" w:rsidRDefault="00CA2EB8">
            <w:r w:rsidRPr="00CA2EB8">
              <w:rPr>
                <w:b/>
              </w:rPr>
              <w:t>Commentary</w:t>
            </w:r>
            <w:r>
              <w:t>—</w:t>
            </w:r>
          </w:p>
          <w:p w14:paraId="172CC3F4" w14:textId="77777777" w:rsidR="00240877" w:rsidRDefault="00CA2EB8">
            <w:r>
              <w:t>Three witches know about Macbeth and plan with him after the war.</w:t>
            </w:r>
          </w:p>
        </w:tc>
      </w:tr>
      <w:tr w:rsidR="00240877" w14:paraId="1DE6894B" w14:textId="77777777" w:rsidTr="00CA2EB8">
        <w:tc>
          <w:tcPr>
            <w:tcW w:w="5755" w:type="dxa"/>
          </w:tcPr>
          <w:p w14:paraId="07C93876" w14:textId="77777777" w:rsidR="00240877" w:rsidRDefault="00707835">
            <w:r>
              <w:t>Scene</w:t>
            </w:r>
            <w:r w:rsidR="00240877">
              <w:t xml:space="preserve"> II</w:t>
            </w:r>
            <w:r w:rsidR="00CA2EB8">
              <w:t xml:space="preserve">  p. 409</w:t>
            </w:r>
          </w:p>
          <w:p w14:paraId="4D87BD6A" w14:textId="77777777" w:rsidR="00240877" w:rsidRDefault="00240877"/>
          <w:p w14:paraId="6B7A6E56" w14:textId="77777777" w:rsidR="00240877" w:rsidRDefault="00240877"/>
          <w:p w14:paraId="52E7C97C" w14:textId="77777777" w:rsidR="00240877" w:rsidRDefault="00CA2EB8">
            <w:r>
              <w:t xml:space="preserve"> </w:t>
            </w:r>
          </w:p>
          <w:p w14:paraId="212977C9" w14:textId="77777777" w:rsidR="00CA2EB8" w:rsidRDefault="00CA2EB8"/>
          <w:p w14:paraId="4EE51669" w14:textId="77777777" w:rsidR="00CA2EB8" w:rsidRDefault="00CA2EB8"/>
          <w:p w14:paraId="4599A36B" w14:textId="77777777" w:rsidR="00240877" w:rsidRDefault="00240877"/>
          <w:p w14:paraId="321F2194" w14:textId="77777777" w:rsidR="00240877" w:rsidRDefault="00240877"/>
        </w:tc>
        <w:tc>
          <w:tcPr>
            <w:tcW w:w="4680" w:type="dxa"/>
          </w:tcPr>
          <w:p w14:paraId="6F57FF35" w14:textId="77777777" w:rsidR="00240877" w:rsidRDefault="00240877"/>
        </w:tc>
      </w:tr>
      <w:tr w:rsidR="00240877" w14:paraId="3E6E08F0" w14:textId="77777777" w:rsidTr="00CA2EB8">
        <w:tc>
          <w:tcPr>
            <w:tcW w:w="5755" w:type="dxa"/>
          </w:tcPr>
          <w:p w14:paraId="302DD199" w14:textId="77777777" w:rsidR="00240877" w:rsidRDefault="00707835">
            <w:r>
              <w:t>Scene</w:t>
            </w:r>
            <w:r w:rsidR="00240877">
              <w:t xml:space="preserve"> III</w:t>
            </w:r>
            <w:r w:rsidR="00CA2EB8">
              <w:t xml:space="preserve"> p. 411</w:t>
            </w:r>
          </w:p>
          <w:p w14:paraId="68CE9BC4" w14:textId="77777777" w:rsidR="00240877" w:rsidRDefault="00240877"/>
          <w:p w14:paraId="593AAF74" w14:textId="77777777" w:rsidR="00240877" w:rsidRDefault="00240877"/>
          <w:p w14:paraId="3B69DBA5" w14:textId="77777777" w:rsidR="00240877" w:rsidRDefault="00240877"/>
          <w:p w14:paraId="671C0EFF" w14:textId="77777777" w:rsidR="00CA2EB8" w:rsidRDefault="00CA2EB8"/>
          <w:p w14:paraId="3A784679" w14:textId="77777777" w:rsidR="00CA2EB8" w:rsidRDefault="00CA2EB8"/>
          <w:p w14:paraId="333450C5" w14:textId="77777777" w:rsidR="00240877" w:rsidRDefault="00240877"/>
          <w:p w14:paraId="790B73F9" w14:textId="77777777" w:rsidR="00240877" w:rsidRDefault="00240877"/>
        </w:tc>
        <w:tc>
          <w:tcPr>
            <w:tcW w:w="4680" w:type="dxa"/>
          </w:tcPr>
          <w:p w14:paraId="476D1290" w14:textId="77777777" w:rsidR="00240877" w:rsidRDefault="00240877"/>
        </w:tc>
      </w:tr>
      <w:tr w:rsidR="00240877" w14:paraId="4B679236" w14:textId="77777777" w:rsidTr="00CA2EB8">
        <w:tc>
          <w:tcPr>
            <w:tcW w:w="5755" w:type="dxa"/>
          </w:tcPr>
          <w:p w14:paraId="1E59A4E0" w14:textId="77777777" w:rsidR="00240877" w:rsidRDefault="00707835">
            <w:r>
              <w:t>Scene</w:t>
            </w:r>
            <w:r w:rsidR="00240877">
              <w:t xml:space="preserve"> IV</w:t>
            </w:r>
            <w:r w:rsidR="00CA2EB8">
              <w:t xml:space="preserve"> p. </w:t>
            </w:r>
            <w:r>
              <w:t>416</w:t>
            </w:r>
          </w:p>
          <w:p w14:paraId="7016D600" w14:textId="77777777" w:rsidR="00240877" w:rsidRDefault="00240877"/>
          <w:p w14:paraId="371CB9C8" w14:textId="77777777" w:rsidR="00240877" w:rsidRDefault="00240877"/>
          <w:p w14:paraId="64100A31" w14:textId="77777777" w:rsidR="00240877" w:rsidRDefault="00240877">
            <w:bookmarkStart w:id="0" w:name="_GoBack"/>
            <w:bookmarkEnd w:id="0"/>
          </w:p>
          <w:p w14:paraId="5663E027" w14:textId="77777777" w:rsidR="00240877" w:rsidRDefault="00240877"/>
          <w:p w14:paraId="509B16A7" w14:textId="77777777" w:rsidR="00CA2EB8" w:rsidRDefault="00CA2EB8"/>
          <w:p w14:paraId="68C0E061" w14:textId="77777777" w:rsidR="00240877" w:rsidRDefault="00240877"/>
        </w:tc>
        <w:tc>
          <w:tcPr>
            <w:tcW w:w="4680" w:type="dxa"/>
          </w:tcPr>
          <w:p w14:paraId="4A6CCFAA" w14:textId="77777777" w:rsidR="00240877" w:rsidRDefault="00240877"/>
        </w:tc>
      </w:tr>
      <w:tr w:rsidR="00240877" w14:paraId="14CB9E8C" w14:textId="77777777" w:rsidTr="00CA2EB8">
        <w:tc>
          <w:tcPr>
            <w:tcW w:w="5755" w:type="dxa"/>
          </w:tcPr>
          <w:p w14:paraId="5F60F935" w14:textId="77777777" w:rsidR="00240877" w:rsidRDefault="00707835">
            <w:r>
              <w:t>Scene</w:t>
            </w:r>
            <w:r w:rsidR="00240877">
              <w:t xml:space="preserve"> V</w:t>
            </w:r>
            <w:r>
              <w:t xml:space="preserve"> p. 418</w:t>
            </w:r>
          </w:p>
          <w:p w14:paraId="26454D0F" w14:textId="77777777" w:rsidR="00240877" w:rsidRDefault="00240877"/>
          <w:p w14:paraId="4BA9F404" w14:textId="77777777" w:rsidR="00240877" w:rsidRDefault="00240877"/>
          <w:p w14:paraId="520326CD" w14:textId="77777777" w:rsidR="00CA2EB8" w:rsidRDefault="00CA2EB8"/>
          <w:p w14:paraId="5DF46F25" w14:textId="77777777" w:rsidR="00CA2EB8" w:rsidRDefault="00CA2EB8"/>
          <w:p w14:paraId="0558D522" w14:textId="77777777" w:rsidR="00CA2EB8" w:rsidRDefault="00CA2EB8"/>
          <w:p w14:paraId="3BF5220A" w14:textId="77777777" w:rsidR="00CA2EB8" w:rsidRDefault="00CA2EB8"/>
          <w:p w14:paraId="4627A54F" w14:textId="77777777" w:rsidR="00CA2EB8" w:rsidRDefault="00CA2EB8"/>
        </w:tc>
        <w:tc>
          <w:tcPr>
            <w:tcW w:w="4680" w:type="dxa"/>
          </w:tcPr>
          <w:p w14:paraId="79FDB311" w14:textId="77777777" w:rsidR="00240877" w:rsidRDefault="00240877"/>
        </w:tc>
      </w:tr>
      <w:tr w:rsidR="00240877" w14:paraId="131101F3" w14:textId="77777777" w:rsidTr="00CA2EB8">
        <w:tc>
          <w:tcPr>
            <w:tcW w:w="5755" w:type="dxa"/>
          </w:tcPr>
          <w:p w14:paraId="628E0EA4" w14:textId="77777777" w:rsidR="00240877" w:rsidRDefault="00707835">
            <w:r>
              <w:t>Scene</w:t>
            </w:r>
            <w:r w:rsidR="00CA2EB8">
              <w:t xml:space="preserve"> VI</w:t>
            </w:r>
          </w:p>
          <w:p w14:paraId="7ED482BD" w14:textId="77777777" w:rsidR="00240877" w:rsidRDefault="00240877"/>
        </w:tc>
        <w:tc>
          <w:tcPr>
            <w:tcW w:w="4680" w:type="dxa"/>
          </w:tcPr>
          <w:p w14:paraId="39A892B5" w14:textId="77777777" w:rsidR="00240877" w:rsidRDefault="00240877"/>
        </w:tc>
      </w:tr>
      <w:tr w:rsidR="00240877" w14:paraId="08A0A358" w14:textId="77777777" w:rsidTr="00CA2EB8">
        <w:tc>
          <w:tcPr>
            <w:tcW w:w="5755" w:type="dxa"/>
          </w:tcPr>
          <w:p w14:paraId="0E8472BD" w14:textId="77777777" w:rsidR="00240877" w:rsidRDefault="00707835">
            <w:r>
              <w:t>Scene</w:t>
            </w:r>
            <w:r w:rsidR="00240877">
              <w:t xml:space="preserve"> VII</w:t>
            </w:r>
            <w:r>
              <w:t xml:space="preserve"> p. 422</w:t>
            </w:r>
          </w:p>
          <w:p w14:paraId="0A327DA0" w14:textId="77777777" w:rsidR="00240877" w:rsidRDefault="00240877"/>
          <w:p w14:paraId="4E0A291C" w14:textId="77777777" w:rsidR="00240877" w:rsidRDefault="00240877"/>
          <w:p w14:paraId="76D7E3AC" w14:textId="77777777" w:rsidR="00240877" w:rsidRDefault="00240877"/>
          <w:p w14:paraId="534628C8" w14:textId="77777777" w:rsidR="00240877" w:rsidRDefault="00240877"/>
          <w:p w14:paraId="45975EB1" w14:textId="77777777" w:rsidR="00240877" w:rsidRDefault="00240877"/>
          <w:p w14:paraId="5B188491" w14:textId="77777777" w:rsidR="00240877" w:rsidRDefault="00240877"/>
          <w:p w14:paraId="56A28777" w14:textId="77777777" w:rsidR="00707835" w:rsidRDefault="00707835"/>
          <w:p w14:paraId="3433C370" w14:textId="77777777" w:rsidR="00240877" w:rsidRDefault="00240877"/>
        </w:tc>
        <w:tc>
          <w:tcPr>
            <w:tcW w:w="4680" w:type="dxa"/>
          </w:tcPr>
          <w:p w14:paraId="40DD660C" w14:textId="77777777" w:rsidR="00240877" w:rsidRDefault="00240877"/>
        </w:tc>
      </w:tr>
    </w:tbl>
    <w:p w14:paraId="15A7174D" w14:textId="77777777" w:rsidR="00240877" w:rsidRPr="00240877" w:rsidRDefault="00240877"/>
    <w:sectPr w:rsidR="00240877" w:rsidRPr="00240877" w:rsidSect="00CA2EB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2E6E"/>
    <w:multiLevelType w:val="multilevel"/>
    <w:tmpl w:val="390A8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7"/>
    <w:rsid w:val="00123CC9"/>
    <w:rsid w:val="00240877"/>
    <w:rsid w:val="00557281"/>
    <w:rsid w:val="00707835"/>
    <w:rsid w:val="00CA2EB8"/>
    <w:rsid w:val="00F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0786"/>
  <w15:chartTrackingRefBased/>
  <w15:docId w15:val="{1689CC39-CDE8-47BB-84D9-FD786CA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2017-02-01T17:17:00Z</cp:lastPrinted>
  <dcterms:created xsi:type="dcterms:W3CDTF">2017-02-01T22:02:00Z</dcterms:created>
  <dcterms:modified xsi:type="dcterms:W3CDTF">2017-02-01T22:02:00Z</dcterms:modified>
</cp:coreProperties>
</file>